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77" w:rsidRDefault="00787777" w:rsidP="00787777">
      <w:pPr>
        <w:widowControl w:val="0"/>
        <w:spacing w:line="240" w:lineRule="auto"/>
        <w:ind w:right="-20"/>
        <w:rPr>
          <w:rFonts w:ascii="SGXEY+F1" w:eastAsia="SGXEY+F1" w:hAnsi="SGXEY+F1" w:cs="SGXEY+F1"/>
          <w:color w:val="000000"/>
          <w:u w:val="single"/>
        </w:rPr>
      </w:pPr>
      <w:r>
        <w:rPr>
          <w:rFonts w:ascii="SGXEY+F1" w:eastAsia="SGXEY+F1" w:hAnsi="SGXEY+F1" w:cs="SGXEY+F1"/>
          <w:color w:val="000000"/>
          <w:u w:val="single"/>
        </w:rPr>
        <w:t>Corrigendum for Group Per</w:t>
      </w:r>
      <w:r>
        <w:rPr>
          <w:rFonts w:eastAsia="SGXEY+F1"/>
          <w:color w:val="000000"/>
          <w:u w:val="single"/>
        </w:rPr>
        <w:t>s</w:t>
      </w:r>
      <w:r w:rsidRPr="00F45D41">
        <w:rPr>
          <w:rFonts w:ascii="SGXEY+F1" w:eastAsia="SGXEY+F1" w:hAnsi="SGXEY+F1" w:cs="SGXEY+F1"/>
          <w:color w:val="000000"/>
          <w:u w:val="single"/>
        </w:rPr>
        <w:t>onal</w:t>
      </w:r>
      <w:r>
        <w:rPr>
          <w:rFonts w:eastAsia="SGXEY+F1"/>
          <w:color w:val="000000"/>
          <w:u w:val="single"/>
        </w:rPr>
        <w:t xml:space="preserve"> Accident</w:t>
      </w:r>
      <w:r>
        <w:rPr>
          <w:rFonts w:ascii="SGXEY+F1" w:eastAsia="SGXEY+F1" w:hAnsi="SGXEY+F1" w:cs="SGXEY+F1"/>
          <w:color w:val="000000"/>
          <w:u w:val="single"/>
        </w:rPr>
        <w:t xml:space="preserve"> policy:</w:t>
      </w:r>
    </w:p>
    <w:p w:rsidR="00787777" w:rsidRDefault="00787777" w:rsidP="00787777">
      <w:pPr>
        <w:widowControl w:val="0"/>
        <w:spacing w:line="240" w:lineRule="auto"/>
        <w:ind w:right="-20"/>
        <w:rPr>
          <w:rFonts w:ascii="SGXEY+F1" w:eastAsia="SGXEY+F1" w:hAnsi="SGXEY+F1" w:cs="SGXEY+F1"/>
          <w:color w:val="000000"/>
          <w:u w:val="single"/>
        </w:rPr>
      </w:pPr>
    </w:p>
    <w:p w:rsidR="001A67E1" w:rsidRDefault="005908C0">
      <w:pPr>
        <w:rPr>
          <w:rFonts w:ascii="Times New Roman" w:hAnsi="Times New Roman" w:cs="Times New Roman"/>
          <w:color w:val="000000"/>
        </w:rPr>
      </w:pPr>
      <w:r w:rsidRPr="005908C0">
        <w:rPr>
          <w:rFonts w:ascii="Times New Roman" w:hAnsi="Times New Roman" w:cs="Times New Roman"/>
          <w:color w:val="000000"/>
        </w:rPr>
        <w:t>The claim ratio for the current year policy is mentioned below:</w:t>
      </w:r>
    </w:p>
    <w:p w:rsidR="005908C0" w:rsidRDefault="005908C0"/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"/>
        <w:gridCol w:w="1792"/>
        <w:gridCol w:w="1732"/>
        <w:gridCol w:w="1985"/>
        <w:gridCol w:w="1417"/>
        <w:gridCol w:w="1559"/>
      </w:tblGrid>
      <w:tr w:rsidR="00787777" w:rsidRPr="00787777" w:rsidTr="00B66C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proofErr w:type="spellStart"/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S.No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Policy Year</w:t>
            </w:r>
          </w:p>
        </w:tc>
        <w:tc>
          <w:tcPr>
            <w:tcW w:w="1732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Claim Amount</w:t>
            </w: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br/>
              <w:t>Paid (</w:t>
            </w:r>
            <w:proofErr w:type="spellStart"/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Rs</w:t>
            </w:r>
            <w:proofErr w:type="spellEnd"/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Claim Amount</w:t>
            </w: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br/>
              <w:t>Outstanding (</w:t>
            </w:r>
            <w:proofErr w:type="spellStart"/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Rs</w:t>
            </w:r>
            <w:proofErr w:type="spellEnd"/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Premium</w:t>
            </w: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br/>
              <w:t>Amount</w:t>
            </w: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</w:rPr>
              <w:t>(IRs)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Claims Ratio</w:t>
            </w:r>
          </w:p>
        </w:tc>
      </w:tr>
      <w:tr w:rsidR="00787777" w:rsidRPr="00787777" w:rsidTr="00B66C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CA34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2020-2021</w:t>
            </w:r>
          </w:p>
        </w:tc>
        <w:tc>
          <w:tcPr>
            <w:tcW w:w="1732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29,40,000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11,19,120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Cs/>
                <w:color w:val="000000" w:themeColor="text1"/>
              </w:rPr>
              <w:t>262.70</w:t>
            </w:r>
          </w:p>
        </w:tc>
      </w:tr>
      <w:tr w:rsidR="00787777" w:rsidRPr="00787777" w:rsidTr="00B66C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CA34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2021-2022</w:t>
            </w:r>
          </w:p>
        </w:tc>
        <w:tc>
          <w:tcPr>
            <w:tcW w:w="1732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25,50,000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12,50,883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Cs/>
                <w:color w:val="000000" w:themeColor="text1"/>
              </w:rPr>
              <w:t>203.85</w:t>
            </w:r>
          </w:p>
        </w:tc>
      </w:tr>
      <w:tr w:rsidR="00787777" w:rsidRPr="00787777" w:rsidTr="00B66C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CA34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2022-2023</w:t>
            </w:r>
            <w:r w:rsidRPr="00787777">
              <w:rPr>
                <w:rFonts w:ascii="Arial" w:eastAsia="Times New Roman" w:hAnsi="Arial" w:cs="Arial"/>
                <w:color w:val="000000" w:themeColor="text1"/>
              </w:rPr>
              <w:br/>
            </w:r>
            <w:r w:rsidRPr="00787777">
              <w:rPr>
                <w:rFonts w:ascii="Arial" w:eastAsia="Times New Roman" w:hAnsi="Arial" w:cs="Arial"/>
                <w:bCs/>
                <w:color w:val="000000" w:themeColor="text1"/>
              </w:rPr>
              <w:t>(As on Dec 2022)</w:t>
            </w:r>
          </w:p>
        </w:tc>
        <w:tc>
          <w:tcPr>
            <w:tcW w:w="1732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27,96,000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color w:val="000000" w:themeColor="text1"/>
              </w:rPr>
              <w:t>18,46,187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87777" w:rsidRPr="00787777" w:rsidRDefault="00787777" w:rsidP="0078777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787777">
              <w:rPr>
                <w:rFonts w:ascii="Arial" w:eastAsia="Times New Roman" w:hAnsi="Arial" w:cs="Arial"/>
                <w:bCs/>
                <w:color w:val="000000" w:themeColor="text1"/>
              </w:rPr>
              <w:t>151.44</w:t>
            </w:r>
          </w:p>
        </w:tc>
      </w:tr>
    </w:tbl>
    <w:p w:rsidR="00787777" w:rsidRDefault="00787777">
      <w:bookmarkStart w:id="0" w:name="_GoBack"/>
      <w:bookmarkEnd w:id="0"/>
    </w:p>
    <w:sectPr w:rsidR="00787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GXEY+F1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DFC"/>
    <w:multiLevelType w:val="hybridMultilevel"/>
    <w:tmpl w:val="418E74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F63E4"/>
    <w:multiLevelType w:val="hybridMultilevel"/>
    <w:tmpl w:val="4E965528"/>
    <w:lvl w:ilvl="0" w:tplc="0382CB1A">
      <w:start w:val="1"/>
      <w:numFmt w:val="decimal"/>
      <w:lvlText w:val="%1."/>
      <w:lvlJc w:val="left"/>
      <w:pPr>
        <w:ind w:left="720" w:hanging="360"/>
      </w:pPr>
      <w:rPr>
        <w:rFonts w:eastAsia="SGXEY+F1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80"/>
    <w:rsid w:val="00383880"/>
    <w:rsid w:val="00432ABF"/>
    <w:rsid w:val="00477047"/>
    <w:rsid w:val="005908C0"/>
    <w:rsid w:val="00787777"/>
    <w:rsid w:val="00C56DBF"/>
    <w:rsid w:val="00CA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379AA-4DE0-495F-8177-C00B133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77"/>
    <w:pPr>
      <w:spacing w:after="0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TNGB</dc:creator>
  <cp:keywords/>
  <dc:description/>
  <cp:lastModifiedBy>TNGB</cp:lastModifiedBy>
  <cp:revision>5</cp:revision>
  <dcterms:created xsi:type="dcterms:W3CDTF">2023-02-28T08:32:00Z</dcterms:created>
  <dcterms:modified xsi:type="dcterms:W3CDTF">2023-02-28T09:32:00Z</dcterms:modified>
</cp:coreProperties>
</file>